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12394" w:rsidP="00D6392E">
      <w:pPr>
        <w:ind w:right="43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25pt;margin-top:257.25pt;width:285pt;height:111.7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3B32A5" w:rsidRDefault="002A1AA8" w:rsidP="003B32A5">
                  <w:pPr>
                    <w:pStyle w:val="1"/>
                    <w:shd w:val="clear" w:color="auto" w:fill="auto"/>
                    <w:tabs>
                      <w:tab w:val="left" w:pos="210"/>
                    </w:tabs>
                    <w:spacing w:line="240" w:lineRule="exact"/>
                    <w:ind w:right="431" w:firstLine="0"/>
                    <w:jc w:val="both"/>
                    <w:rPr>
                      <w:b/>
                    </w:rPr>
                  </w:pPr>
                  <w:bookmarkStart w:id="0" w:name="_Hlk95224416"/>
                  <w:r>
                    <w:rPr>
                      <w:b/>
                    </w:rPr>
                    <w:t>О внесении изменени</w:t>
                  </w:r>
                  <w:r w:rsidR="00D50EAA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в </w:t>
                  </w:r>
                  <w:r w:rsidR="00D6392E" w:rsidRPr="00D6392E">
                    <w:rPr>
                      <w:b/>
                    </w:rPr>
                    <w:t>Положени</w:t>
                  </w:r>
                  <w:r>
                    <w:rPr>
                      <w:b/>
                    </w:rPr>
                    <w:t>е</w:t>
                  </w:r>
                  <w:r w:rsidR="00CD79E9">
                    <w:rPr>
                      <w:b/>
                    </w:rPr>
                    <w:t xml:space="preserve"> </w:t>
                  </w:r>
                  <w:r w:rsidR="00CD79E9">
                    <w:rPr>
                      <w:b/>
                      <w:bCs/>
                    </w:rPr>
                    <w:t>о системе оплаты труда и стимулировании работников муниципального казенного учреждения «Чайковская городская служба по регулированию численности безнадзорных животных»</w:t>
                  </w:r>
                  <w:r w:rsidR="00805108">
                    <w:rPr>
                      <w:b/>
                      <w:bCs/>
                    </w:rPr>
                    <w:t xml:space="preserve">, </w:t>
                  </w:r>
                  <w:r w:rsidR="00805108" w:rsidRPr="00805108">
                    <w:rPr>
                      <w:b/>
                      <w:bCs/>
                    </w:rPr>
                    <w:t>утвержденное постановлением администрации Чайк</w:t>
                  </w:r>
                  <w:r w:rsidR="00D50EAA">
                    <w:rPr>
                      <w:b/>
                      <w:bCs/>
                    </w:rPr>
                    <w:t>овского городского округа от 26.07.</w:t>
                  </w:r>
                  <w:r w:rsidR="00805108" w:rsidRPr="00805108">
                    <w:rPr>
                      <w:b/>
                      <w:bCs/>
                    </w:rPr>
                    <w:t>2021 № 737</w:t>
                  </w:r>
                </w:p>
                <w:bookmarkEnd w:id="0"/>
                <w:p w:rsidR="00D6392E" w:rsidRPr="002F5303" w:rsidRDefault="00D6392E" w:rsidP="00CD79E9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6392E">
        <w:rPr>
          <w:noProof/>
          <w:lang w:eastAsia="ru-RU"/>
        </w:rPr>
        <w:drawing>
          <wp:inline distT="0" distB="0" distL="0" distR="0">
            <wp:extent cx="5934075" cy="2486025"/>
            <wp:effectExtent l="19050" t="0" r="9525" b="0"/>
            <wp:docPr id="17" name="Рисунок 1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E" w:rsidRDefault="00D6392E" w:rsidP="00D6392E">
      <w:pPr>
        <w:pStyle w:val="1"/>
        <w:shd w:val="clear" w:color="auto" w:fill="auto"/>
        <w:tabs>
          <w:tab w:val="left" w:pos="0"/>
        </w:tabs>
        <w:spacing w:after="400"/>
        <w:ind w:right="431" w:firstLine="709"/>
        <w:jc w:val="both"/>
      </w:pPr>
    </w:p>
    <w:p w:rsidR="00CD79E9" w:rsidRDefault="00CD79E9" w:rsidP="00D6392E">
      <w:pPr>
        <w:pStyle w:val="1"/>
        <w:shd w:val="clear" w:color="auto" w:fill="auto"/>
        <w:tabs>
          <w:tab w:val="left" w:pos="0"/>
        </w:tabs>
        <w:spacing w:after="400"/>
        <w:ind w:right="431" w:firstLine="709"/>
        <w:jc w:val="both"/>
      </w:pPr>
    </w:p>
    <w:p w:rsidR="00973EBF" w:rsidRDefault="00973EBF" w:rsidP="00973EBF">
      <w:pPr>
        <w:pStyle w:val="1"/>
        <w:shd w:val="clear" w:color="auto" w:fill="auto"/>
        <w:tabs>
          <w:tab w:val="left" w:pos="0"/>
        </w:tabs>
        <w:ind w:right="431" w:firstLine="0"/>
        <w:jc w:val="both"/>
      </w:pPr>
    </w:p>
    <w:p w:rsidR="00805108" w:rsidRDefault="00805108" w:rsidP="00973EBF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</w:p>
    <w:p w:rsidR="00D6392E" w:rsidRDefault="004707D4" w:rsidP="00973EBF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  <w:proofErr w:type="gramStart"/>
      <w:r>
        <w:t>В соответствии со статьями 135, 144, 145</w:t>
      </w:r>
      <w:r w:rsidR="00D6392E">
        <w:t xml:space="preserve"> Трудового кодекса Российской Федерации, </w:t>
      </w:r>
      <w:r>
        <w:t xml:space="preserve">статьей 16 </w:t>
      </w:r>
      <w:r w:rsidR="00D6392E">
        <w:t>Федерального закона от 6 октября 2003 г. № 131-ФЗ «Об общих принципах организации местного самоуправления в Российской Федерации», Устав</w:t>
      </w:r>
      <w:r>
        <w:t>ом</w:t>
      </w:r>
      <w:r w:rsidR="00D6392E">
        <w:t xml:space="preserve"> Чайковского городского округа, </w:t>
      </w:r>
      <w:r w:rsidR="00D6392E" w:rsidRPr="00234A6A">
        <w:t>решени</w:t>
      </w:r>
      <w:r>
        <w:t>ем</w:t>
      </w:r>
      <w:r w:rsidR="00D6392E" w:rsidRPr="00234A6A">
        <w:t xml:space="preserve"> Чайковской городской Думы от 19 декабря 2018 г. № 96 «Об оплате труда работников муниципальных учреждений Чайковского городского округа», </w:t>
      </w:r>
      <w:r w:rsidR="00767CA4">
        <w:t>решением Думы Чайковского городского округа от 20</w:t>
      </w:r>
      <w:proofErr w:type="gramEnd"/>
      <w:r w:rsidR="00767CA4">
        <w:t xml:space="preserve"> октября 2021 г. № 544 «О внесении изменений в решение о бюджете Чайковского городского округа на 2021 год и плановый период 2022-2023 годов», </w:t>
      </w:r>
      <w:r w:rsidR="00D6392E" w:rsidRPr="00234A6A">
        <w:t>постановлени</w:t>
      </w:r>
      <w:r>
        <w:t xml:space="preserve">ем </w:t>
      </w:r>
      <w:r w:rsidR="00D6392E" w:rsidRPr="00234A6A">
        <w:t>администрации города Чайковского от 11 февраля 2019 г. № 153 «Об оплате труда рабочих муниципальных учреждений Чайковского городского округа»</w:t>
      </w:r>
      <w:r>
        <w:t xml:space="preserve"> </w:t>
      </w:r>
      <w:bookmarkStart w:id="1" w:name="_Hlk95224503"/>
    </w:p>
    <w:bookmarkEnd w:id="1"/>
    <w:p w:rsidR="00D6392E" w:rsidRDefault="00D6392E" w:rsidP="00973EBF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  <w:r>
        <w:t>ПОСТАНОВЛЯЮ:</w:t>
      </w:r>
    </w:p>
    <w:p w:rsidR="00D6392E" w:rsidRDefault="002A1AA8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r>
        <w:t xml:space="preserve">Внести в </w:t>
      </w:r>
      <w:r w:rsidR="00D6392E">
        <w:t xml:space="preserve">Положение о системе оплаты труда </w:t>
      </w:r>
      <w:r>
        <w:t xml:space="preserve">и стимулировании </w:t>
      </w:r>
      <w:r w:rsidR="00D6392E">
        <w:t>работников муниципального казенного учреждения «Чайковская городская служба по регулированию численности безнадзорных животных»</w:t>
      </w:r>
      <w:r>
        <w:t xml:space="preserve">, </w:t>
      </w:r>
      <w:bookmarkStart w:id="2" w:name="_Hlk95224222"/>
      <w:r>
        <w:t>утвержденное постановлением администрации Чайковского городского округа от 26 июля 2021 г</w:t>
      </w:r>
      <w:r w:rsidR="00D50EAA">
        <w:t>.</w:t>
      </w:r>
      <w:r>
        <w:t xml:space="preserve"> № 737</w:t>
      </w:r>
      <w:bookmarkEnd w:id="2"/>
      <w:r w:rsidR="00767CA4">
        <w:t xml:space="preserve"> (далее – Положение)</w:t>
      </w:r>
      <w:r>
        <w:t>, следующ</w:t>
      </w:r>
      <w:r w:rsidR="00D50EAA">
        <w:t>е</w:t>
      </w:r>
      <w:r>
        <w:t>е изменени</w:t>
      </w:r>
      <w:r w:rsidR="00D50EAA">
        <w:t>е</w:t>
      </w:r>
      <w:r>
        <w:t>:</w:t>
      </w:r>
    </w:p>
    <w:p w:rsidR="002A1AA8" w:rsidRDefault="00D50EAA" w:rsidP="00D50EAA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  <w:r>
        <w:t xml:space="preserve">в </w:t>
      </w:r>
      <w:r w:rsidR="00767CA4">
        <w:t xml:space="preserve">приложении 1 </w:t>
      </w:r>
      <w:r w:rsidR="0010765E">
        <w:t xml:space="preserve"> </w:t>
      </w:r>
      <w:r w:rsidR="00767CA4">
        <w:t xml:space="preserve">к Положению </w:t>
      </w:r>
      <w:r w:rsidR="0010765E">
        <w:t>Схему должностных окладов работников муниципального казенного учреждения «Чайковская городская служба по регулированию численности безнадзорных животных» изложить в следующей редакции:</w:t>
      </w:r>
    </w:p>
    <w:tbl>
      <w:tblPr>
        <w:tblOverlap w:val="never"/>
        <w:tblW w:w="94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52"/>
        <w:gridCol w:w="2698"/>
        <w:gridCol w:w="34"/>
        <w:gridCol w:w="3500"/>
        <w:gridCol w:w="67"/>
        <w:gridCol w:w="2284"/>
      </w:tblGrid>
      <w:tr w:rsidR="00A25C61" w:rsidTr="00A25C61">
        <w:trPr>
          <w:trHeight w:hRule="exact" w:val="106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Квалификационные уровни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Должностные оклады (рублей)</w:t>
            </w:r>
          </w:p>
        </w:tc>
      </w:tr>
      <w:tr w:rsidR="00A25C61" w:rsidTr="00A25C61">
        <w:trPr>
          <w:trHeight w:hRule="exact" w:val="36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A25C61" w:rsidTr="00A25C61">
        <w:trPr>
          <w:trHeight w:hRule="exact" w:val="708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1. Профессиональная квалификационная группа «Общеотраслевые должности служащих четвертого уровня»</w:t>
            </w:r>
          </w:p>
        </w:tc>
      </w:tr>
      <w:tr w:rsidR="00A25C61" w:rsidTr="00A25C61">
        <w:trPr>
          <w:trHeight w:hRule="exact" w:val="129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1.1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>2-й</w:t>
            </w:r>
          </w:p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>квалификационный уровень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 xml:space="preserve">Директор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10941,00</w:t>
            </w:r>
          </w:p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A25C61" w:rsidTr="00CA7C1C">
        <w:trPr>
          <w:trHeight w:hRule="exact" w:val="708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2. Профессиональная квалификационная группа «Общеотраслевые должности служащих третьего уровня»</w:t>
            </w:r>
          </w:p>
        </w:tc>
      </w:tr>
      <w:tr w:rsidR="00A25C61" w:rsidTr="00A25C61">
        <w:trPr>
          <w:trHeight w:hRule="exact" w:val="14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2.1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>1-й квалификационный уровень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>Экономист</w:t>
            </w:r>
          </w:p>
          <w:p w:rsidR="00A25C61" w:rsidRDefault="00A25C61" w:rsidP="00CA7C1C">
            <w:pPr>
              <w:pStyle w:val="a7"/>
              <w:shd w:val="clear" w:color="auto" w:fill="auto"/>
              <w:ind w:firstLine="0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9899,00</w:t>
            </w:r>
          </w:p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A25C61" w:rsidTr="00CA7C1C">
        <w:trPr>
          <w:trHeight w:hRule="exact" w:val="823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3. Профессиональная квалификационная группа «Общеотраслевые профессии рабочих второго уровня»</w:t>
            </w:r>
          </w:p>
        </w:tc>
      </w:tr>
      <w:tr w:rsidR="00A25C61" w:rsidTr="00A25C61">
        <w:trPr>
          <w:trHeight w:hRule="exact" w:val="1306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3.1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>1-й квалификационный уровень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</w:pPr>
            <w:r>
              <w:t>Водитель автомобиля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  <w:r>
              <w:t>8537,00</w:t>
            </w:r>
          </w:p>
          <w:p w:rsidR="00A25C61" w:rsidRDefault="00A25C61" w:rsidP="00CA7C1C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A25C61" w:rsidRPr="00954AD9" w:rsidTr="00CA7C1C">
        <w:trPr>
          <w:trHeight w:hRule="exact" w:val="824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61" w:rsidRPr="00954AD9" w:rsidRDefault="00A25C61" w:rsidP="00CA7C1C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</w:rPr>
            </w:pPr>
            <w:r w:rsidRPr="00954AD9">
              <w:rPr>
                <w:b/>
                <w:bCs/>
              </w:rPr>
              <w:t>4. Должности</w:t>
            </w:r>
            <w:r w:rsidR="00E870E0">
              <w:rPr>
                <w:b/>
                <w:bCs/>
              </w:rPr>
              <w:t>,</w:t>
            </w:r>
            <w:r w:rsidRPr="00954AD9">
              <w:rPr>
                <w:b/>
                <w:bCs/>
              </w:rPr>
              <w:t xml:space="preserve"> не включенные в профессиональные квалификационные группы</w:t>
            </w:r>
          </w:p>
        </w:tc>
      </w:tr>
      <w:tr w:rsidR="00A25C61" w:rsidTr="00CA7C1C">
        <w:trPr>
          <w:trHeight w:hRule="exact" w:val="824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50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27"/>
              <w:gridCol w:w="2762"/>
              <w:gridCol w:w="3539"/>
              <w:gridCol w:w="2377"/>
            </w:tblGrid>
            <w:tr w:rsidR="00A25C61" w:rsidTr="00CA7C1C">
              <w:trPr>
                <w:trHeight w:hRule="exact" w:val="1446"/>
                <w:jc w:val="center"/>
              </w:trPr>
              <w:tc>
                <w:tcPr>
                  <w:tcW w:w="827" w:type="dxa"/>
                  <w:shd w:val="clear" w:color="auto" w:fill="FFFFFF"/>
                </w:tcPr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t>4.1</w:t>
                  </w:r>
                </w:p>
              </w:tc>
              <w:tc>
                <w:tcPr>
                  <w:tcW w:w="2762" w:type="dxa"/>
                  <w:shd w:val="clear" w:color="auto" w:fill="FFFFFF"/>
                </w:tcPr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</w:pPr>
                </w:p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  <w:shd w:val="clear" w:color="auto" w:fill="FFFFFF"/>
                </w:tcPr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</w:pPr>
                  <w:r>
                    <w:t>Ловец безнадзорных животных</w:t>
                  </w:r>
                </w:p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2377" w:type="dxa"/>
                  <w:shd w:val="clear" w:color="auto" w:fill="FFFFFF"/>
                </w:tcPr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  <w:jc w:val="center"/>
                  </w:pPr>
                  <w:r>
                    <w:t>8537,00</w:t>
                  </w:r>
                </w:p>
                <w:p w:rsidR="00A25C61" w:rsidRDefault="00A25C61" w:rsidP="00CA7C1C">
                  <w:pPr>
                    <w:pStyle w:val="a7"/>
                    <w:shd w:val="clear" w:color="auto" w:fill="auto"/>
                    <w:ind w:firstLine="0"/>
                    <w:rPr>
                      <w:b/>
                      <w:bCs/>
                    </w:rPr>
                  </w:pPr>
                </w:p>
              </w:tc>
            </w:tr>
          </w:tbl>
          <w:p w:rsidR="00A25C61" w:rsidRDefault="00A25C61" w:rsidP="00CA7C1C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</w:rPr>
            </w:pPr>
          </w:p>
        </w:tc>
      </w:tr>
    </w:tbl>
    <w:p w:rsidR="00D6392E" w:rsidRDefault="00D6392E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r>
        <w:t>Опубликовать постановление в</w:t>
      </w:r>
      <w:r w:rsidR="007253B3">
        <w:t xml:space="preserve"> </w:t>
      </w:r>
      <w:bookmarkStart w:id="3" w:name="_GoBack"/>
      <w:bookmarkEnd w:id="3"/>
      <w:r>
        <w:t>газете «Огни Камы» и разместить на официальном сайте администрации Чайковского городского округа.</w:t>
      </w:r>
    </w:p>
    <w:p w:rsidR="00D6392E" w:rsidRDefault="00D6392E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r>
        <w:t xml:space="preserve">Постановление вступает в силу после его официального опубликования и </w:t>
      </w:r>
      <w:r w:rsidR="00BE45F2">
        <w:t>распространяется</w:t>
      </w:r>
      <w:r>
        <w:t xml:space="preserve"> на правоотношения, возникшие с </w:t>
      </w:r>
      <w:r w:rsidR="00334309" w:rsidRPr="00132538">
        <w:t xml:space="preserve">1 </w:t>
      </w:r>
      <w:r w:rsidR="00234A6A" w:rsidRPr="00132538">
        <w:t>октября</w:t>
      </w:r>
      <w:r w:rsidR="00334309">
        <w:t xml:space="preserve"> 2021 г</w:t>
      </w:r>
      <w:r>
        <w:t>.</w:t>
      </w:r>
    </w:p>
    <w:p w:rsidR="00973EBF" w:rsidRDefault="00973EBF" w:rsidP="00C93DC3">
      <w:pPr>
        <w:pStyle w:val="1"/>
        <w:shd w:val="clear" w:color="auto" w:fill="auto"/>
        <w:tabs>
          <w:tab w:val="left" w:pos="0"/>
        </w:tabs>
        <w:spacing w:line="300" w:lineRule="exact"/>
        <w:ind w:right="431" w:firstLine="0"/>
        <w:jc w:val="both"/>
      </w:pPr>
    </w:p>
    <w:p w:rsidR="00C93DC3" w:rsidRDefault="00C93DC3" w:rsidP="00973EBF">
      <w:pPr>
        <w:pStyle w:val="1"/>
        <w:shd w:val="clear" w:color="auto" w:fill="auto"/>
        <w:tabs>
          <w:tab w:val="left" w:pos="0"/>
        </w:tabs>
        <w:spacing w:line="240" w:lineRule="exact"/>
        <w:ind w:right="431" w:firstLine="0"/>
        <w:jc w:val="both"/>
      </w:pPr>
    </w:p>
    <w:p w:rsidR="00973EBF" w:rsidRDefault="00973EBF" w:rsidP="00973EBF">
      <w:pPr>
        <w:pStyle w:val="1"/>
        <w:shd w:val="clear" w:color="auto" w:fill="auto"/>
        <w:tabs>
          <w:tab w:val="left" w:pos="0"/>
        </w:tabs>
        <w:spacing w:line="240" w:lineRule="exact"/>
        <w:ind w:right="431" w:firstLine="0"/>
        <w:jc w:val="both"/>
      </w:pPr>
      <w:r>
        <w:t xml:space="preserve">Глава городского округа – </w:t>
      </w:r>
    </w:p>
    <w:p w:rsidR="00973EBF" w:rsidRDefault="00973EBF" w:rsidP="00973EBF">
      <w:pPr>
        <w:pStyle w:val="1"/>
        <w:shd w:val="clear" w:color="auto" w:fill="auto"/>
        <w:tabs>
          <w:tab w:val="left" w:pos="0"/>
        </w:tabs>
        <w:spacing w:line="240" w:lineRule="exact"/>
        <w:ind w:right="431" w:firstLine="0"/>
        <w:jc w:val="both"/>
      </w:pPr>
      <w:r>
        <w:t>глава администрации</w:t>
      </w:r>
    </w:p>
    <w:p w:rsidR="00D6392E" w:rsidRPr="00C93DC3" w:rsidRDefault="00973EBF" w:rsidP="00C93DC3">
      <w:pPr>
        <w:pStyle w:val="1"/>
        <w:shd w:val="clear" w:color="auto" w:fill="auto"/>
        <w:tabs>
          <w:tab w:val="left" w:pos="0"/>
          <w:tab w:val="left" w:pos="7410"/>
        </w:tabs>
        <w:spacing w:line="240" w:lineRule="exact"/>
        <w:ind w:right="431" w:firstLine="0"/>
        <w:jc w:val="both"/>
      </w:pPr>
      <w:r>
        <w:t>Чайковского городского округа</w:t>
      </w:r>
      <w:r>
        <w:tab/>
        <w:t xml:space="preserve">    Ю.Г. Востриков</w:t>
      </w:r>
    </w:p>
    <w:sectPr w:rsidR="00D6392E" w:rsidRPr="00C93DC3" w:rsidSect="00D50EAA">
      <w:headerReference w:type="default" r:id="rId9"/>
      <w:footerReference w:type="default" r:id="rId10"/>
      <w:pgSz w:w="11900" w:h="16840"/>
      <w:pgMar w:top="1276" w:right="533" w:bottom="1559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D1" w:rsidRDefault="00C501D1">
      <w:pPr>
        <w:spacing w:after="0" w:line="240" w:lineRule="auto"/>
      </w:pPr>
      <w:r>
        <w:separator/>
      </w:r>
    </w:p>
  </w:endnote>
  <w:endnote w:type="continuationSeparator" w:id="1">
    <w:p w:rsidR="00C501D1" w:rsidRDefault="00C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2E" w:rsidRDefault="00D50EAA"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D1" w:rsidRDefault="00C501D1">
      <w:pPr>
        <w:spacing w:after="0" w:line="240" w:lineRule="auto"/>
      </w:pPr>
      <w:r>
        <w:separator/>
      </w:r>
    </w:p>
  </w:footnote>
  <w:footnote w:type="continuationSeparator" w:id="1">
    <w:p w:rsidR="00C501D1" w:rsidRDefault="00C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6" w:rsidRPr="00E71076" w:rsidRDefault="00E71076" w:rsidP="00E71076">
    <w:pPr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E71076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11.02.2022 г. Срок  приема заключений независимых экспертов до 20.02.2022 г. на электронный адрес mnpa@tchaik.ru</w:t>
    </w:r>
  </w:p>
  <w:p w:rsidR="00E71076" w:rsidRDefault="00E71076">
    <w:pPr>
      <w:pStyle w:val="aa"/>
    </w:pPr>
  </w:p>
  <w:p w:rsidR="00D6392E" w:rsidRDefault="00D6392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30"/>
    <w:multiLevelType w:val="multilevel"/>
    <w:tmpl w:val="4792F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35C0B3A"/>
    <w:multiLevelType w:val="multilevel"/>
    <w:tmpl w:val="40FC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3DE0E4C"/>
    <w:multiLevelType w:val="hybridMultilevel"/>
    <w:tmpl w:val="B7E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028E"/>
    <w:multiLevelType w:val="multilevel"/>
    <w:tmpl w:val="4CF490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D1A43"/>
    <w:multiLevelType w:val="multilevel"/>
    <w:tmpl w:val="2E70F3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5">
    <w:nsid w:val="2A6B032B"/>
    <w:multiLevelType w:val="multilevel"/>
    <w:tmpl w:val="8CAE7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B6BA7"/>
    <w:multiLevelType w:val="multilevel"/>
    <w:tmpl w:val="461E7B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C6450F"/>
    <w:multiLevelType w:val="hybridMultilevel"/>
    <w:tmpl w:val="6338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37848"/>
    <w:multiLevelType w:val="multilevel"/>
    <w:tmpl w:val="39C4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6B75ED"/>
    <w:multiLevelType w:val="multilevel"/>
    <w:tmpl w:val="A8C2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939BD"/>
    <w:multiLevelType w:val="multilevel"/>
    <w:tmpl w:val="A808D7B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223949"/>
    <w:multiLevelType w:val="multilevel"/>
    <w:tmpl w:val="E62CA92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12">
    <w:nsid w:val="6E736F3D"/>
    <w:multiLevelType w:val="multilevel"/>
    <w:tmpl w:val="AEAA2F8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D6392E"/>
    <w:rsid w:val="00027EC6"/>
    <w:rsid w:val="00036759"/>
    <w:rsid w:val="000801A9"/>
    <w:rsid w:val="00082D04"/>
    <w:rsid w:val="00090035"/>
    <w:rsid w:val="000932E0"/>
    <w:rsid w:val="000B1D7D"/>
    <w:rsid w:val="000C1B86"/>
    <w:rsid w:val="000C2735"/>
    <w:rsid w:val="000C3952"/>
    <w:rsid w:val="000F7C73"/>
    <w:rsid w:val="00104068"/>
    <w:rsid w:val="00106FC2"/>
    <w:rsid w:val="0010765E"/>
    <w:rsid w:val="00116044"/>
    <w:rsid w:val="00122542"/>
    <w:rsid w:val="00132538"/>
    <w:rsid w:val="0016037C"/>
    <w:rsid w:val="00164B3F"/>
    <w:rsid w:val="001778DF"/>
    <w:rsid w:val="001D6C0F"/>
    <w:rsid w:val="001F5A63"/>
    <w:rsid w:val="00234A6A"/>
    <w:rsid w:val="002379C0"/>
    <w:rsid w:val="00251340"/>
    <w:rsid w:val="00265A1C"/>
    <w:rsid w:val="0027458B"/>
    <w:rsid w:val="002A1AA8"/>
    <w:rsid w:val="002E7D81"/>
    <w:rsid w:val="003204ED"/>
    <w:rsid w:val="00334309"/>
    <w:rsid w:val="00340E7E"/>
    <w:rsid w:val="0035318C"/>
    <w:rsid w:val="00360205"/>
    <w:rsid w:val="003B32A5"/>
    <w:rsid w:val="00412394"/>
    <w:rsid w:val="00420BED"/>
    <w:rsid w:val="00454D59"/>
    <w:rsid w:val="004707D4"/>
    <w:rsid w:val="0049355E"/>
    <w:rsid w:val="0049375D"/>
    <w:rsid w:val="004C105F"/>
    <w:rsid w:val="004D746A"/>
    <w:rsid w:val="004E5B00"/>
    <w:rsid w:val="00580359"/>
    <w:rsid w:val="005D1DAB"/>
    <w:rsid w:val="0062042C"/>
    <w:rsid w:val="0062153F"/>
    <w:rsid w:val="00650043"/>
    <w:rsid w:val="006876A6"/>
    <w:rsid w:val="0069788A"/>
    <w:rsid w:val="007253B3"/>
    <w:rsid w:val="00767CA4"/>
    <w:rsid w:val="0077070E"/>
    <w:rsid w:val="00793C40"/>
    <w:rsid w:val="007A0A87"/>
    <w:rsid w:val="007C0DE8"/>
    <w:rsid w:val="007D4B6A"/>
    <w:rsid w:val="00805108"/>
    <w:rsid w:val="00813957"/>
    <w:rsid w:val="00871F96"/>
    <w:rsid w:val="008C29DC"/>
    <w:rsid w:val="008C2D80"/>
    <w:rsid w:val="00907CD5"/>
    <w:rsid w:val="00954AD9"/>
    <w:rsid w:val="00970AE4"/>
    <w:rsid w:val="00973EBF"/>
    <w:rsid w:val="009C2D79"/>
    <w:rsid w:val="00A25C61"/>
    <w:rsid w:val="00AA3DE6"/>
    <w:rsid w:val="00AC4B4A"/>
    <w:rsid w:val="00B01885"/>
    <w:rsid w:val="00B17559"/>
    <w:rsid w:val="00B27042"/>
    <w:rsid w:val="00B31CAB"/>
    <w:rsid w:val="00B83C21"/>
    <w:rsid w:val="00BB625C"/>
    <w:rsid w:val="00BC5C93"/>
    <w:rsid w:val="00BE45F2"/>
    <w:rsid w:val="00C43FA8"/>
    <w:rsid w:val="00C501D1"/>
    <w:rsid w:val="00C715F7"/>
    <w:rsid w:val="00C73449"/>
    <w:rsid w:val="00C922CB"/>
    <w:rsid w:val="00C93DC3"/>
    <w:rsid w:val="00CA5F5B"/>
    <w:rsid w:val="00CB08BA"/>
    <w:rsid w:val="00CD79E9"/>
    <w:rsid w:val="00CE4A89"/>
    <w:rsid w:val="00D21284"/>
    <w:rsid w:val="00D24408"/>
    <w:rsid w:val="00D43689"/>
    <w:rsid w:val="00D50EAA"/>
    <w:rsid w:val="00D6392E"/>
    <w:rsid w:val="00D70212"/>
    <w:rsid w:val="00D818B8"/>
    <w:rsid w:val="00DC06EF"/>
    <w:rsid w:val="00DE6798"/>
    <w:rsid w:val="00E501B3"/>
    <w:rsid w:val="00E71076"/>
    <w:rsid w:val="00E71E69"/>
    <w:rsid w:val="00E8300D"/>
    <w:rsid w:val="00E870E0"/>
    <w:rsid w:val="00EC6A65"/>
    <w:rsid w:val="00ED6560"/>
    <w:rsid w:val="00EF4A54"/>
    <w:rsid w:val="00F257AB"/>
    <w:rsid w:val="00F25956"/>
    <w:rsid w:val="00F771E6"/>
    <w:rsid w:val="00F816C9"/>
    <w:rsid w:val="00F92771"/>
    <w:rsid w:val="00FB7F4A"/>
    <w:rsid w:val="00FF234D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639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6392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D6392E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639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D639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639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D639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D6392E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7">
    <w:name w:val="Другое"/>
    <w:basedOn w:val="a"/>
    <w:link w:val="a6"/>
    <w:rsid w:val="00D6392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Подпись к таблице"/>
    <w:basedOn w:val="a"/>
    <w:link w:val="a8"/>
    <w:rsid w:val="00D639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B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08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B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8BA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92771"/>
    <w:pPr>
      <w:ind w:left="720"/>
      <w:contextualSpacing/>
    </w:pPr>
  </w:style>
  <w:style w:type="table" w:styleId="af">
    <w:name w:val="Table Grid"/>
    <w:basedOn w:val="a1"/>
    <w:uiPriority w:val="59"/>
    <w:rsid w:val="007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C4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5FBA-B13C-419D-AE22-7A655FDF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derbilova</cp:lastModifiedBy>
  <cp:revision>3</cp:revision>
  <cp:lastPrinted>2021-06-24T06:19:00Z</cp:lastPrinted>
  <dcterms:created xsi:type="dcterms:W3CDTF">2022-02-11T11:38:00Z</dcterms:created>
  <dcterms:modified xsi:type="dcterms:W3CDTF">2022-02-11T11:42:00Z</dcterms:modified>
</cp:coreProperties>
</file>