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49.4pt;width:234.6pt;height:121.4pt;z-index:251657728;mso-position-horizontal-relative:page;mso-position-vertical-relative:page" filled="f" stroked="f">
            <v:textbox inset="0,0,0,0">
              <w:txbxContent>
                <w:p w:rsidR="00F11385" w:rsidRPr="000C25BB" w:rsidRDefault="000B7E84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изменений </w:t>
                  </w:r>
                  <w:r w:rsidR="00413F02">
                    <w:rPr>
                      <w:b/>
                      <w:sz w:val="28"/>
                    </w:rPr>
                    <w:t>в</w:t>
                  </w:r>
                  <w:r w:rsidR="00FD5859">
                    <w:rPr>
                      <w:b/>
                      <w:sz w:val="28"/>
                    </w:rPr>
                    <w:t xml:space="preserve"> административн</w:t>
                  </w:r>
                  <w:r w:rsidR="00413F02">
                    <w:rPr>
                      <w:b/>
                      <w:sz w:val="28"/>
                    </w:rPr>
                    <w:t>ый</w:t>
                  </w:r>
                  <w:r>
                    <w:rPr>
                      <w:b/>
                      <w:sz w:val="28"/>
                    </w:rPr>
                    <w:t xml:space="preserve"> регламент предоставления муниципальной услуги «</w:t>
                  </w:r>
                  <w:bookmarkStart w:id="0" w:name="_Hlk105514616"/>
                  <w:bookmarkStart w:id="1" w:name="_Hlk105514617"/>
                  <w:r w:rsidR="00286C4E">
                    <w:rPr>
                      <w:b/>
                      <w:sz w:val="28"/>
                    </w:rPr>
                    <w:t xml:space="preserve">Предоставление </w:t>
                  </w:r>
                  <w:r w:rsidR="00286C4E" w:rsidRPr="00840D8D">
                    <w:rPr>
                      <w:b/>
                      <w:sz w:val="28"/>
                    </w:rPr>
                    <w:t>разрешения</w:t>
                  </w:r>
                  <w:r w:rsidR="00286C4E">
                    <w:rPr>
                      <w:b/>
                      <w:sz w:val="28"/>
                    </w:rPr>
                    <w:t xml:space="preserve"> </w:t>
                  </w:r>
                  <w:r w:rsidR="00286C4E" w:rsidRPr="00840D8D">
                    <w:rPr>
                      <w:b/>
                      <w:sz w:val="28"/>
                    </w:rPr>
                    <w:t>на</w:t>
                  </w:r>
                  <w:r w:rsidR="00286C4E">
                    <w:rPr>
                      <w:b/>
                      <w:sz w:val="28"/>
                    </w:rPr>
                    <w:t xml:space="preserve"> осуществление</w:t>
                  </w:r>
                  <w:r w:rsidR="00286C4E" w:rsidRPr="00840D8D">
                    <w:rPr>
                      <w:b/>
                      <w:sz w:val="28"/>
                    </w:rPr>
                    <w:t xml:space="preserve"> земляных работ</w:t>
                  </w:r>
                  <w:r>
                    <w:rPr>
                      <w:b/>
                      <w:sz w:val="28"/>
                    </w:rPr>
                    <w:t>»</w:t>
                  </w:r>
                  <w:r w:rsidR="00FD5859">
                    <w:rPr>
                      <w:b/>
                      <w:sz w:val="28"/>
                    </w:rPr>
                    <w:t xml:space="preserve">, </w:t>
                  </w:r>
                  <w:r w:rsidR="008C7C0F">
                    <w:rPr>
                      <w:b/>
                      <w:sz w:val="28"/>
                    </w:rPr>
                    <w:t>утвержденн</w:t>
                  </w:r>
                  <w:r w:rsidR="00180DD6">
                    <w:rPr>
                      <w:b/>
                      <w:sz w:val="28"/>
                    </w:rPr>
                    <w:t>ый</w:t>
                  </w:r>
                  <w:r w:rsidR="008C7C0F">
                    <w:rPr>
                      <w:b/>
                      <w:sz w:val="28"/>
                    </w:rPr>
                    <w:t xml:space="preserve"> постановлением администрации Чайковского городского округа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A10F8C">
                    <w:rPr>
                      <w:b/>
                      <w:sz w:val="28"/>
                    </w:rPr>
                    <w:t xml:space="preserve"> </w:t>
                  </w:r>
                  <w:r w:rsidR="00FD5859">
                    <w:rPr>
                      <w:b/>
                      <w:sz w:val="28"/>
                    </w:rPr>
                    <w:t xml:space="preserve">от </w:t>
                  </w:r>
                  <w:r w:rsidR="00286C4E">
                    <w:rPr>
                      <w:b/>
                      <w:sz w:val="28"/>
                    </w:rPr>
                    <w:t>27.12.2021</w:t>
                  </w:r>
                  <w:r w:rsidR="00FD5859">
                    <w:rPr>
                      <w:b/>
                      <w:sz w:val="28"/>
                    </w:rPr>
                    <w:t xml:space="preserve"> № </w:t>
                  </w:r>
                  <w:r w:rsidR="002E56D9">
                    <w:rPr>
                      <w:b/>
                      <w:sz w:val="28"/>
                    </w:rPr>
                    <w:t>1</w:t>
                  </w:r>
                  <w:r w:rsidR="00286C4E">
                    <w:rPr>
                      <w:b/>
                      <w:sz w:val="28"/>
                    </w:rPr>
                    <w:t>402</w:t>
                  </w:r>
                  <w:bookmarkEnd w:id="0"/>
                  <w:bookmarkEnd w:id="1"/>
                </w:p>
              </w:txbxContent>
            </v:textbox>
            <w10:wrap anchorx="page" anchory="page"/>
          </v:shape>
        </w:pict>
      </w:r>
      <w:r w:rsidR="00CE2889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286C4E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 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286C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413F02" w:rsidRDefault="002E56D9" w:rsidP="0028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C4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</w:t>
      </w:r>
      <w:r w:rsidR="00413F02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административн</w:t>
      </w:r>
      <w:r w:rsidR="00413F02">
        <w:rPr>
          <w:sz w:val="28"/>
          <w:szCs w:val="28"/>
        </w:rPr>
        <w:t>ый регламент</w:t>
      </w:r>
      <w:r>
        <w:rPr>
          <w:sz w:val="28"/>
          <w:szCs w:val="28"/>
        </w:rPr>
        <w:t xml:space="preserve"> предоставления муниципальной услуги </w:t>
      </w:r>
      <w:r w:rsidRPr="00286C4E">
        <w:rPr>
          <w:sz w:val="28"/>
          <w:szCs w:val="28"/>
        </w:rPr>
        <w:t>«</w:t>
      </w:r>
      <w:r w:rsidR="00286C4E" w:rsidRPr="00286C4E">
        <w:rPr>
          <w:sz w:val="28"/>
        </w:rPr>
        <w:t>Предоставление разрешения на осуществление земляных работ», утвержденный постановлением администрации Чайковского городского округа   от 27.12.2021 № 1402</w:t>
      </w:r>
      <w:r w:rsidRPr="002E56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3F02">
        <w:rPr>
          <w:sz w:val="28"/>
          <w:szCs w:val="28"/>
        </w:rPr>
        <w:t>следующие изменения:</w:t>
      </w:r>
    </w:p>
    <w:p w:rsidR="00413F02" w:rsidRDefault="00413F02" w:rsidP="00BA2D0C">
      <w:pPr>
        <w:numPr>
          <w:ilvl w:val="1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286C4E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пункта 1.</w:t>
      </w:r>
      <w:r w:rsidR="00286C4E">
        <w:rPr>
          <w:sz w:val="28"/>
          <w:szCs w:val="28"/>
        </w:rPr>
        <w:t>4.1</w:t>
      </w:r>
      <w:r>
        <w:rPr>
          <w:sz w:val="28"/>
          <w:szCs w:val="28"/>
        </w:rPr>
        <w:t xml:space="preserve">. </w:t>
      </w:r>
      <w:bookmarkStart w:id="2" w:name="_Hlk105515389"/>
      <w:r>
        <w:rPr>
          <w:sz w:val="28"/>
          <w:szCs w:val="28"/>
        </w:rPr>
        <w:t>изложить в следующей редакции:</w:t>
      </w:r>
    </w:p>
    <w:bookmarkEnd w:id="2"/>
    <w:p w:rsidR="004C3AF5" w:rsidRDefault="00413F02" w:rsidP="004C3AF5">
      <w:pPr>
        <w:ind w:firstLine="708"/>
        <w:jc w:val="both"/>
        <w:rPr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495419">
        <w:rPr>
          <w:sz w:val="28"/>
          <w:szCs w:val="28"/>
        </w:rPr>
        <w:t>Адрес электронной почты для направления обращений по вопросам предоставления</w:t>
      </w:r>
      <w:r w:rsidR="004C3AF5" w:rsidRPr="004C3AF5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муниципальной</w:t>
      </w:r>
      <w:r w:rsidR="004C3AF5" w:rsidRPr="004C3AF5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услуги:</w:t>
      </w:r>
      <w:r w:rsidR="004C3AF5" w:rsidRPr="004C3AF5">
        <w:rPr>
          <w:sz w:val="28"/>
          <w:szCs w:val="28"/>
        </w:rPr>
        <w:t xml:space="preserve"> </w:t>
      </w:r>
      <w:hyperlink r:id="rId9" w:history="1">
        <w:r w:rsidR="004C3AF5" w:rsidRPr="004C3AF5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uzhkkh-</w:t>
        </w:r>
        <w:r w:rsidR="004C3AF5" w:rsidRPr="004C3AF5">
          <w:rPr>
            <w:rStyle w:val="afb"/>
            <w:color w:val="auto"/>
            <w:sz w:val="28"/>
            <w:szCs w:val="28"/>
            <w:u w:val="none"/>
            <w:shd w:val="clear" w:color="auto" w:fill="FFFFFF"/>
            <w:lang w:val="en-US"/>
          </w:rPr>
          <w:t>o</w:t>
        </w:r>
        <w:r w:rsidR="004C3AF5" w:rsidRPr="004C3AF5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zhkkh@chaykovsky.permkrai.ru.»</w:t>
        </w:r>
      </w:hyperlink>
      <w:r w:rsidRPr="004C3AF5">
        <w:rPr>
          <w:sz w:val="28"/>
          <w:szCs w:val="28"/>
          <w:shd w:val="clear" w:color="auto" w:fill="FFFFFF"/>
        </w:rPr>
        <w:t>;</w:t>
      </w:r>
      <w:r w:rsidR="004C3AF5" w:rsidRPr="004C3AF5">
        <w:rPr>
          <w:sz w:val="28"/>
          <w:szCs w:val="28"/>
          <w:shd w:val="clear" w:color="auto" w:fill="FFFFFF"/>
        </w:rPr>
        <w:t xml:space="preserve">                              </w:t>
      </w:r>
    </w:p>
    <w:p w:rsidR="004C3AF5" w:rsidRPr="004C3AF5" w:rsidRDefault="004C3AF5" w:rsidP="00BA2D0C">
      <w:pPr>
        <w:numPr>
          <w:ilvl w:val="1"/>
          <w:numId w:val="14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 2.4.1. </w:t>
      </w:r>
      <w:r>
        <w:rPr>
          <w:sz w:val="28"/>
          <w:szCs w:val="28"/>
        </w:rPr>
        <w:t>изложить в следующей редакции:</w:t>
      </w:r>
    </w:p>
    <w:p w:rsidR="004C3AF5" w:rsidRPr="004C3AF5" w:rsidRDefault="004C3AF5" w:rsidP="004C3A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6E5A7C">
        <w:rPr>
          <w:sz w:val="28"/>
          <w:szCs w:val="28"/>
        </w:rPr>
        <w:t xml:space="preserve">Общий срок предоставления муниципальной услуги </w:t>
      </w:r>
      <w:r>
        <w:rPr>
          <w:sz w:val="28"/>
          <w:szCs w:val="28"/>
        </w:rPr>
        <w:t>9</w:t>
      </w:r>
      <w:r w:rsidRPr="006E5A7C">
        <w:rPr>
          <w:sz w:val="28"/>
          <w:szCs w:val="28"/>
        </w:rPr>
        <w:t xml:space="preserve"> рабочих дней</w:t>
      </w:r>
      <w:proofErr w:type="gramStart"/>
      <w:r w:rsidRPr="006E5A7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E56D9" w:rsidRPr="004C3AF5" w:rsidRDefault="00413F02" w:rsidP="00BA2D0C">
      <w:pPr>
        <w:numPr>
          <w:ilvl w:val="1"/>
          <w:numId w:val="14"/>
        </w:numPr>
        <w:jc w:val="both"/>
        <w:rPr>
          <w:sz w:val="28"/>
          <w:szCs w:val="28"/>
          <w:shd w:val="clear" w:color="auto" w:fill="FFFFFF"/>
        </w:rPr>
      </w:pPr>
      <w:bookmarkStart w:id="3" w:name="_Hlk105515832"/>
      <w:r>
        <w:rPr>
          <w:color w:val="000000"/>
          <w:sz w:val="28"/>
          <w:szCs w:val="28"/>
          <w:shd w:val="clear" w:color="auto" w:fill="FFFFFF"/>
        </w:rPr>
        <w:t>пункт 2.</w:t>
      </w:r>
      <w:r w:rsidR="004C3AF5">
        <w:rPr>
          <w:color w:val="000000"/>
          <w:sz w:val="28"/>
          <w:szCs w:val="28"/>
          <w:shd w:val="clear" w:color="auto" w:fill="FFFFFF"/>
        </w:rPr>
        <w:t>4.4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4C3AF5">
        <w:rPr>
          <w:sz w:val="28"/>
          <w:szCs w:val="28"/>
        </w:rPr>
        <w:t>изложить в следующей редакции:</w:t>
      </w:r>
    </w:p>
    <w:bookmarkEnd w:id="3"/>
    <w:p w:rsidR="004C3AF5" w:rsidRDefault="003B52EE" w:rsidP="003B52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AF5">
        <w:rPr>
          <w:sz w:val="28"/>
          <w:szCs w:val="28"/>
        </w:rPr>
        <w:t>«</w:t>
      </w:r>
      <w:r w:rsidR="004C3AF5" w:rsidRPr="006E5A7C">
        <w:rPr>
          <w:sz w:val="28"/>
          <w:szCs w:val="28"/>
        </w:rPr>
        <w:t xml:space="preserve">Срок выдачи (направления по адресу, указанному в </w:t>
      </w:r>
      <w:r w:rsidR="004C3AF5">
        <w:rPr>
          <w:sz w:val="28"/>
          <w:szCs w:val="28"/>
        </w:rPr>
        <w:t>заявлении</w:t>
      </w:r>
      <w:r w:rsidR="004C3AF5" w:rsidRPr="006E5A7C">
        <w:rPr>
          <w:sz w:val="28"/>
          <w:szCs w:val="28"/>
        </w:rPr>
        <w:t xml:space="preserve"> о предоставлении муниципальной услуги, либо через МФЦ) </w:t>
      </w:r>
      <w:r w:rsidR="004C3AF5">
        <w:rPr>
          <w:sz w:val="28"/>
          <w:szCs w:val="28"/>
        </w:rPr>
        <w:t>З</w:t>
      </w:r>
      <w:r w:rsidR="004C3AF5" w:rsidRPr="006E5A7C">
        <w:rPr>
          <w:sz w:val="28"/>
          <w:szCs w:val="28"/>
        </w:rPr>
        <w:t>аявителю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</w:t>
      </w:r>
      <w:r w:rsidR="004C3AF5">
        <w:rPr>
          <w:sz w:val="28"/>
          <w:szCs w:val="28"/>
        </w:rPr>
        <w:t xml:space="preserve"> –</w:t>
      </w:r>
      <w:r w:rsidR="004C3AF5" w:rsidRPr="006E5A7C">
        <w:rPr>
          <w:sz w:val="28"/>
          <w:szCs w:val="28"/>
        </w:rPr>
        <w:t xml:space="preserve"> </w:t>
      </w:r>
      <w:r w:rsidR="004C3AF5">
        <w:rPr>
          <w:sz w:val="28"/>
          <w:szCs w:val="28"/>
        </w:rPr>
        <w:t xml:space="preserve">3 </w:t>
      </w:r>
      <w:r w:rsidR="004C3AF5" w:rsidRPr="006E5A7C">
        <w:rPr>
          <w:sz w:val="28"/>
          <w:szCs w:val="28"/>
        </w:rPr>
        <w:t>рабочих дн</w:t>
      </w:r>
      <w:r w:rsidR="004C3AF5">
        <w:rPr>
          <w:sz w:val="28"/>
          <w:szCs w:val="28"/>
        </w:rPr>
        <w:t>я</w:t>
      </w:r>
      <w:proofErr w:type="gramStart"/>
      <w:r w:rsidR="004C3AF5" w:rsidRPr="006E5A7C">
        <w:rPr>
          <w:sz w:val="28"/>
          <w:szCs w:val="28"/>
        </w:rPr>
        <w:t>.</w:t>
      </w:r>
      <w:r w:rsidR="004C3AF5">
        <w:rPr>
          <w:sz w:val="28"/>
          <w:szCs w:val="28"/>
        </w:rPr>
        <w:t>»;</w:t>
      </w:r>
      <w:proofErr w:type="gramEnd"/>
    </w:p>
    <w:p w:rsidR="00BA2D0C" w:rsidRDefault="00BA2D0C" w:rsidP="00BA2D0C">
      <w:pPr>
        <w:numPr>
          <w:ilvl w:val="1"/>
          <w:numId w:val="14"/>
        </w:numPr>
        <w:rPr>
          <w:sz w:val="28"/>
          <w:szCs w:val="28"/>
        </w:rPr>
      </w:pPr>
      <w:r w:rsidRPr="00BA2D0C">
        <w:rPr>
          <w:sz w:val="28"/>
          <w:szCs w:val="28"/>
        </w:rPr>
        <w:t>пункт 2.</w:t>
      </w:r>
      <w:r>
        <w:rPr>
          <w:sz w:val="28"/>
          <w:szCs w:val="28"/>
        </w:rPr>
        <w:t>15.3</w:t>
      </w:r>
      <w:r w:rsidRPr="00BA2D0C">
        <w:rPr>
          <w:sz w:val="28"/>
          <w:szCs w:val="28"/>
        </w:rPr>
        <w:t>. изложить в следующей редакции:</w:t>
      </w:r>
    </w:p>
    <w:p w:rsidR="00BA2D0C" w:rsidRDefault="00BA2D0C" w:rsidP="00BA2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6E5A7C">
        <w:rPr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E5A7C">
        <w:rPr>
          <w:sz w:val="28"/>
          <w:szCs w:val="28"/>
        </w:rPr>
        <w:t xml:space="preserve">Тексты информационных материалов, которые размещаются на информационных </w:t>
      </w:r>
      <w:r w:rsidRPr="006E5A7C">
        <w:rPr>
          <w:sz w:val="28"/>
          <w:szCs w:val="28"/>
        </w:rPr>
        <w:lastRenderedPageBreak/>
        <w:t>стендах в соответствии с пунктом 1.</w:t>
      </w:r>
      <w:r>
        <w:rPr>
          <w:sz w:val="28"/>
          <w:szCs w:val="28"/>
        </w:rPr>
        <w:t>4</w:t>
      </w:r>
      <w:r w:rsidRPr="006E5A7C">
        <w:rPr>
          <w:sz w:val="28"/>
          <w:szCs w:val="28"/>
        </w:rPr>
        <w:t>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</w:t>
      </w:r>
      <w:proofErr w:type="gramStart"/>
      <w:r w:rsidRPr="006E5A7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A2D0C" w:rsidRPr="004C3AF5" w:rsidRDefault="00BA2D0C" w:rsidP="00BA2D0C">
      <w:pPr>
        <w:numPr>
          <w:ilvl w:val="1"/>
          <w:numId w:val="14"/>
        </w:numPr>
        <w:jc w:val="both"/>
        <w:rPr>
          <w:sz w:val="28"/>
          <w:szCs w:val="28"/>
          <w:shd w:val="clear" w:color="auto" w:fill="FFFFFF"/>
        </w:rPr>
      </w:pP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пункт </w:t>
      </w:r>
      <w:r w:rsidRPr="00CE2078">
        <w:rPr>
          <w:rFonts w:eastAsia="Calibri"/>
          <w:sz w:val="28"/>
          <w:szCs w:val="28"/>
          <w:lang/>
        </w:rPr>
        <w:t>3.4.4.</w:t>
      </w:r>
      <w:r>
        <w:rPr>
          <w:rFonts w:eastAsia="Calibri"/>
          <w:sz w:val="28"/>
          <w:szCs w:val="28"/>
        </w:rPr>
        <w:t>2</w:t>
      </w:r>
      <w:r w:rsidRPr="00CE2078">
        <w:rPr>
          <w:rFonts w:eastAsia="Calibri"/>
          <w:sz w:val="28"/>
          <w:szCs w:val="28"/>
          <w:lang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A2D0C" w:rsidRDefault="003B52EE" w:rsidP="00BA2D0C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BA2D0C">
        <w:rPr>
          <w:rFonts w:eastAsia="Calibri"/>
          <w:sz w:val="28"/>
          <w:szCs w:val="28"/>
        </w:rPr>
        <w:t>«</w:t>
      </w:r>
      <w:r w:rsidR="00BA2D0C" w:rsidRPr="00CE2078">
        <w:rPr>
          <w:rFonts w:eastAsia="Calibri"/>
          <w:sz w:val="28"/>
          <w:szCs w:val="28"/>
          <w:lang/>
        </w:rPr>
        <w:t>запрашивает в рамках межведомственного информационного взаимодействия (в случае если документы не представлены Заявителем (представителем Заявителя) по собственной инициативе) документы, установленные подпунктом 2.</w:t>
      </w:r>
      <w:r w:rsidR="00BA2D0C">
        <w:rPr>
          <w:rFonts w:eastAsia="Calibri"/>
          <w:sz w:val="28"/>
          <w:szCs w:val="28"/>
        </w:rPr>
        <w:t>7.1</w:t>
      </w:r>
      <w:r w:rsidR="00BA2D0C" w:rsidRPr="00CE2078">
        <w:rPr>
          <w:rFonts w:eastAsia="Calibri"/>
          <w:sz w:val="28"/>
          <w:szCs w:val="28"/>
          <w:lang/>
        </w:rPr>
        <w:t xml:space="preserve"> административного регламента через орган, предоставляющего муниципальную услугу. Срок подготовки и направления межведомственного запроса составляет 1 (один) рабочий день со дня поступления заявления с приложенными документами</w:t>
      </w:r>
      <w:r w:rsidR="00BA2D0C">
        <w:rPr>
          <w:rFonts w:eastAsia="Calibri"/>
          <w:sz w:val="28"/>
          <w:szCs w:val="28"/>
        </w:rPr>
        <w:t>»;</w:t>
      </w:r>
    </w:p>
    <w:p w:rsidR="002947C8" w:rsidRPr="004C3AF5" w:rsidRDefault="002947C8" w:rsidP="002947C8">
      <w:pPr>
        <w:numPr>
          <w:ilvl w:val="1"/>
          <w:numId w:val="14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 </w:t>
      </w:r>
      <w:r w:rsidRPr="002947C8">
        <w:rPr>
          <w:rFonts w:eastAsia="Calibri"/>
          <w:sz w:val="28"/>
          <w:szCs w:val="28"/>
          <w:lang/>
        </w:rPr>
        <w:t xml:space="preserve">3.5.5. </w:t>
      </w:r>
      <w:r>
        <w:rPr>
          <w:sz w:val="28"/>
          <w:szCs w:val="28"/>
        </w:rPr>
        <w:t>изложить в следующей редакции:</w:t>
      </w:r>
    </w:p>
    <w:p w:rsidR="002947C8" w:rsidRPr="002947C8" w:rsidRDefault="002947C8" w:rsidP="002947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2947C8">
        <w:rPr>
          <w:rFonts w:eastAsia="Calibri"/>
          <w:sz w:val="28"/>
          <w:szCs w:val="28"/>
          <w:lang/>
        </w:rPr>
        <w:t xml:space="preserve">Срок выдачи (направления) по адресу, указанному в заявлении, либо через МФЦ) Заявителю (представителю Заявителя) документа, подтверждающего принятие решения о предоставлении муниципальной услуги (об отказе в предоставлении муниципальной услуги) – </w:t>
      </w:r>
      <w:r w:rsidRPr="002947C8">
        <w:rPr>
          <w:rFonts w:eastAsia="Calibri"/>
          <w:sz w:val="28"/>
          <w:szCs w:val="28"/>
        </w:rPr>
        <w:t>3</w:t>
      </w:r>
      <w:r w:rsidRPr="002947C8">
        <w:rPr>
          <w:rFonts w:eastAsia="Calibri"/>
          <w:sz w:val="28"/>
          <w:szCs w:val="28"/>
          <w:lang/>
        </w:rPr>
        <w:t xml:space="preserve"> (</w:t>
      </w:r>
      <w:r w:rsidRPr="002947C8">
        <w:rPr>
          <w:rFonts w:eastAsia="Calibri"/>
          <w:sz w:val="28"/>
          <w:szCs w:val="28"/>
        </w:rPr>
        <w:t>три</w:t>
      </w:r>
      <w:r w:rsidRPr="002947C8">
        <w:rPr>
          <w:rFonts w:eastAsia="Calibri"/>
          <w:sz w:val="28"/>
          <w:szCs w:val="28"/>
          <w:lang/>
        </w:rPr>
        <w:t xml:space="preserve">) </w:t>
      </w:r>
      <w:r w:rsidRPr="002947C8">
        <w:rPr>
          <w:rFonts w:eastAsia="Calibri"/>
          <w:sz w:val="28"/>
          <w:szCs w:val="28"/>
        </w:rPr>
        <w:t>рабочих</w:t>
      </w:r>
      <w:r w:rsidRPr="002947C8">
        <w:rPr>
          <w:rFonts w:eastAsia="Calibri"/>
          <w:sz w:val="28"/>
          <w:szCs w:val="28"/>
          <w:lang/>
        </w:rPr>
        <w:t xml:space="preserve"> дн</w:t>
      </w:r>
      <w:r w:rsidRPr="002947C8">
        <w:rPr>
          <w:rFonts w:eastAsia="Calibri"/>
          <w:sz w:val="28"/>
          <w:szCs w:val="28"/>
        </w:rPr>
        <w:t>я</w:t>
      </w:r>
      <w:r w:rsidRPr="002947C8">
        <w:rPr>
          <w:rFonts w:eastAsia="Calibri"/>
          <w:sz w:val="28"/>
          <w:szCs w:val="28"/>
          <w:lang/>
        </w:rPr>
        <w:t xml:space="preserve"> со дня принятия соответствующего решения.</w:t>
      </w:r>
      <w:r>
        <w:rPr>
          <w:rFonts w:eastAsia="Calibri"/>
          <w:sz w:val="28"/>
          <w:szCs w:val="28"/>
        </w:rPr>
        <w:t>».</w:t>
      </w:r>
      <w:proofErr w:type="gramEnd"/>
    </w:p>
    <w:p w:rsidR="003B52EE" w:rsidRPr="004C3AF5" w:rsidRDefault="003B52EE" w:rsidP="002947C8">
      <w:pPr>
        <w:numPr>
          <w:ilvl w:val="1"/>
          <w:numId w:val="14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абзац второй пункта </w:t>
      </w:r>
      <w:r>
        <w:rPr>
          <w:rFonts w:eastAsia="Calibri"/>
          <w:sz w:val="28"/>
          <w:szCs w:val="28"/>
        </w:rPr>
        <w:t>5.23</w:t>
      </w:r>
      <w:r w:rsidRPr="00CE2078">
        <w:rPr>
          <w:rFonts w:eastAsia="Calibri"/>
          <w:sz w:val="28"/>
          <w:szCs w:val="28"/>
          <w:lang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C3AF5" w:rsidRPr="004C3AF5" w:rsidRDefault="003B52EE" w:rsidP="003B52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3B52EE">
        <w:rPr>
          <w:rFonts w:eastAsia="Calibri"/>
          <w:sz w:val="28"/>
          <w:szCs w:val="28"/>
          <w:lang/>
        </w:rPr>
        <w:t>В случае если жалоба была направлена способом, указанным в подпункте 5.8.</w:t>
      </w:r>
      <w:r w:rsidRPr="003B52EE">
        <w:rPr>
          <w:rFonts w:eastAsia="Calibri"/>
          <w:sz w:val="28"/>
          <w:szCs w:val="28"/>
        </w:rPr>
        <w:t xml:space="preserve">3 </w:t>
      </w:r>
      <w:r w:rsidRPr="003B52EE">
        <w:rPr>
          <w:rFonts w:eastAsia="Calibri"/>
          <w:sz w:val="28"/>
          <w:szCs w:val="28"/>
          <w:lang/>
        </w:rPr>
        <w:t>административного регламента, ответ Заявителю (представителю Заявителя) направляется посредством системы досудебного обжалования</w:t>
      </w:r>
      <w:proofErr w:type="gramStart"/>
      <w:r w:rsidRPr="003B52EE">
        <w:rPr>
          <w:rFonts w:eastAsia="Calibri"/>
          <w:sz w:val="28"/>
          <w:szCs w:val="28"/>
          <w:lang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FC39DB" w:rsidRPr="00413F02" w:rsidRDefault="00087D40" w:rsidP="002947C8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3F02">
        <w:rPr>
          <w:sz w:val="28"/>
          <w:szCs w:val="28"/>
        </w:rPr>
        <w:t>О</w:t>
      </w:r>
      <w:r w:rsidR="00FC39DB" w:rsidRPr="00413F02">
        <w:rPr>
          <w:sz w:val="28"/>
          <w:szCs w:val="28"/>
        </w:rPr>
        <w:t xml:space="preserve">публиковать </w:t>
      </w:r>
      <w:r w:rsidRPr="00413F02">
        <w:rPr>
          <w:sz w:val="28"/>
          <w:szCs w:val="28"/>
        </w:rPr>
        <w:t xml:space="preserve">постановление </w:t>
      </w:r>
      <w:r w:rsidR="00FC39DB" w:rsidRPr="00413F02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0529EE" w:rsidRPr="00A95023" w:rsidRDefault="00FC39DB" w:rsidP="002947C8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561DFA">
        <w:rPr>
          <w:sz w:val="28"/>
          <w:szCs w:val="28"/>
        </w:rPr>
        <w:t>после</w:t>
      </w:r>
      <w:r w:rsidR="00EC3AF9">
        <w:rPr>
          <w:sz w:val="28"/>
          <w:szCs w:val="28"/>
        </w:rPr>
        <w:t xml:space="preserve"> его </w:t>
      </w:r>
      <w:r w:rsidR="00A95023">
        <w:rPr>
          <w:sz w:val="28"/>
          <w:szCs w:val="28"/>
        </w:rPr>
        <w:t>официального опубликования</w:t>
      </w:r>
      <w:r w:rsidR="00EC3AF9">
        <w:rPr>
          <w:sz w:val="28"/>
          <w:szCs w:val="28"/>
        </w:rPr>
        <w:t>.</w:t>
      </w:r>
    </w:p>
    <w:p w:rsidR="003B52EE" w:rsidRDefault="003B52EE" w:rsidP="00413F02">
      <w:pPr>
        <w:spacing w:line="240" w:lineRule="exact"/>
        <w:jc w:val="both"/>
        <w:rPr>
          <w:sz w:val="28"/>
          <w:szCs w:val="28"/>
        </w:rPr>
      </w:pPr>
    </w:p>
    <w:p w:rsidR="003B52EE" w:rsidRDefault="003B52EE" w:rsidP="00413F02">
      <w:pPr>
        <w:spacing w:line="240" w:lineRule="exact"/>
        <w:jc w:val="both"/>
        <w:rPr>
          <w:sz w:val="28"/>
          <w:szCs w:val="28"/>
        </w:rPr>
      </w:pPr>
    </w:p>
    <w:p w:rsidR="003B52EE" w:rsidRDefault="003B52EE" w:rsidP="00413F02">
      <w:pPr>
        <w:spacing w:line="240" w:lineRule="exact"/>
        <w:jc w:val="both"/>
        <w:rPr>
          <w:sz w:val="28"/>
          <w:szCs w:val="28"/>
        </w:rPr>
      </w:pPr>
    </w:p>
    <w:p w:rsidR="00FC39DB" w:rsidRPr="00495419" w:rsidRDefault="00FC39DB" w:rsidP="00413F02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413F02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FC39DB" w:rsidRDefault="00FC39DB" w:rsidP="00413F02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</w:t>
      </w:r>
      <w:r w:rsidR="00413F02">
        <w:rPr>
          <w:sz w:val="28"/>
          <w:szCs w:val="28"/>
        </w:rPr>
        <w:t xml:space="preserve"> </w:t>
      </w:r>
      <w:r w:rsidR="00274280">
        <w:rPr>
          <w:sz w:val="28"/>
          <w:szCs w:val="28"/>
        </w:rPr>
        <w:t xml:space="preserve">  </w:t>
      </w:r>
      <w:r w:rsidRPr="00495419">
        <w:rPr>
          <w:sz w:val="28"/>
          <w:szCs w:val="28"/>
        </w:rPr>
        <w:t xml:space="preserve">        Ю.Г. Востриков</w:t>
      </w:r>
    </w:p>
    <w:p w:rsidR="009528B9" w:rsidRPr="006A1523" w:rsidRDefault="00087D40" w:rsidP="00087D40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sectPr w:rsidR="009528B9" w:rsidRPr="006A1523" w:rsidSect="00A95023">
      <w:head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28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7C" w:rsidRDefault="00113A7C">
      <w:r>
        <w:separator/>
      </w:r>
    </w:p>
  </w:endnote>
  <w:endnote w:type="continuationSeparator" w:id="0">
    <w:p w:rsidR="00113A7C" w:rsidRDefault="0011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7C" w:rsidRDefault="00113A7C">
      <w:r>
        <w:separator/>
      </w:r>
    </w:p>
  </w:footnote>
  <w:footnote w:type="continuationSeparator" w:id="0">
    <w:p w:rsidR="00113A7C" w:rsidRDefault="0011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44" w:rsidRDefault="00CA7D44" w:rsidP="00CA7D44">
    <w:pPr>
      <w:jc w:val="center"/>
      <w:rPr>
        <w:color w:val="000000"/>
      </w:rPr>
    </w:pPr>
    <w:r w:rsidRPr="00CA7D44">
      <w:rPr>
        <w:color w:val="000000"/>
      </w:rPr>
      <w:t xml:space="preserve">Проект размещен на сайте 06.07.2022 г. Срок  приема заключений независимых экспертов до 20.07.2022 г. на электронный адрес </w:t>
    </w:r>
    <w:hyperlink r:id="rId1" w:history="1">
      <w:r w:rsidRPr="000A3303">
        <w:rPr>
          <w:rStyle w:val="afb"/>
        </w:rPr>
        <w:t>mnpa@tchaik.ru</w:t>
      </w:r>
    </w:hyperlink>
  </w:p>
  <w:p w:rsidR="00CA7D44" w:rsidRPr="00CA7D44" w:rsidRDefault="00CA7D44" w:rsidP="00CA7D44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55"/>
    <w:multiLevelType w:val="multilevel"/>
    <w:tmpl w:val="994C91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77E2CE2"/>
    <w:multiLevelType w:val="multilevel"/>
    <w:tmpl w:val="994C91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5E14FC7"/>
    <w:multiLevelType w:val="multilevel"/>
    <w:tmpl w:val="994C91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346F422A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8AF5E88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41E5211C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5CAF5F8C"/>
    <w:multiLevelType w:val="multilevel"/>
    <w:tmpl w:val="0C74F9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65EE8"/>
    <w:multiLevelType w:val="multilevel"/>
    <w:tmpl w:val="764CB4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4">
    <w:nsid w:val="743E33BB"/>
    <w:multiLevelType w:val="multilevel"/>
    <w:tmpl w:val="FB70C4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7D40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13A7C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0DD6"/>
    <w:rsid w:val="001845AB"/>
    <w:rsid w:val="00196D44"/>
    <w:rsid w:val="001A1909"/>
    <w:rsid w:val="001A30EF"/>
    <w:rsid w:val="001A3220"/>
    <w:rsid w:val="001B27C1"/>
    <w:rsid w:val="001C241D"/>
    <w:rsid w:val="001C7051"/>
    <w:rsid w:val="001D0253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1F9E"/>
    <w:rsid w:val="00282C2B"/>
    <w:rsid w:val="00284271"/>
    <w:rsid w:val="00286C4E"/>
    <w:rsid w:val="002919F3"/>
    <w:rsid w:val="002947C8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6D9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52EE"/>
    <w:rsid w:val="003B6175"/>
    <w:rsid w:val="003B799E"/>
    <w:rsid w:val="003C6BC5"/>
    <w:rsid w:val="003C73C1"/>
    <w:rsid w:val="003C7DA7"/>
    <w:rsid w:val="003E0752"/>
    <w:rsid w:val="003E2D68"/>
    <w:rsid w:val="003E4392"/>
    <w:rsid w:val="003F12C3"/>
    <w:rsid w:val="003F7D91"/>
    <w:rsid w:val="00400A4B"/>
    <w:rsid w:val="004017B2"/>
    <w:rsid w:val="004049A1"/>
    <w:rsid w:val="00413F02"/>
    <w:rsid w:val="00414494"/>
    <w:rsid w:val="0042345A"/>
    <w:rsid w:val="004279B2"/>
    <w:rsid w:val="00431B71"/>
    <w:rsid w:val="00436605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3AF5"/>
    <w:rsid w:val="004C46C6"/>
    <w:rsid w:val="004C5234"/>
    <w:rsid w:val="004C5D2C"/>
    <w:rsid w:val="004C6E52"/>
    <w:rsid w:val="00503E3D"/>
    <w:rsid w:val="0051152C"/>
    <w:rsid w:val="00511D81"/>
    <w:rsid w:val="0051502C"/>
    <w:rsid w:val="0052005B"/>
    <w:rsid w:val="00525BFF"/>
    <w:rsid w:val="005315E7"/>
    <w:rsid w:val="00535080"/>
    <w:rsid w:val="00542E50"/>
    <w:rsid w:val="0055116D"/>
    <w:rsid w:val="00552B04"/>
    <w:rsid w:val="0055747D"/>
    <w:rsid w:val="00561738"/>
    <w:rsid w:val="00561DFA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A06B5"/>
    <w:rsid w:val="007A06CD"/>
    <w:rsid w:val="007B75C5"/>
    <w:rsid w:val="007C1EAF"/>
    <w:rsid w:val="007C67CB"/>
    <w:rsid w:val="007D3575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23F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8F2652"/>
    <w:rsid w:val="00900A1B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02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86F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A2D0C"/>
    <w:rsid w:val="00BB3600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7A3C"/>
    <w:rsid w:val="00BE6005"/>
    <w:rsid w:val="00BE77DD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50F2"/>
    <w:rsid w:val="00C07D8B"/>
    <w:rsid w:val="00C07DF0"/>
    <w:rsid w:val="00C10D2E"/>
    <w:rsid w:val="00C23741"/>
    <w:rsid w:val="00C23C60"/>
    <w:rsid w:val="00C43382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A7D44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E2889"/>
    <w:rsid w:val="00CF3B38"/>
    <w:rsid w:val="00CF4026"/>
    <w:rsid w:val="00CF475F"/>
    <w:rsid w:val="00CF5DBB"/>
    <w:rsid w:val="00D0255E"/>
    <w:rsid w:val="00D06D54"/>
    <w:rsid w:val="00D15C89"/>
    <w:rsid w:val="00D17B68"/>
    <w:rsid w:val="00D43B05"/>
    <w:rsid w:val="00D441FE"/>
    <w:rsid w:val="00D47156"/>
    <w:rsid w:val="00D606CD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04B9"/>
    <w:rsid w:val="00DB37B4"/>
    <w:rsid w:val="00DB7361"/>
    <w:rsid w:val="00DD2951"/>
    <w:rsid w:val="00DE273C"/>
    <w:rsid w:val="00DF146C"/>
    <w:rsid w:val="00DF1B91"/>
    <w:rsid w:val="00DF7B76"/>
    <w:rsid w:val="00E02329"/>
    <w:rsid w:val="00E13048"/>
    <w:rsid w:val="00E23310"/>
    <w:rsid w:val="00E244A6"/>
    <w:rsid w:val="00E27B02"/>
    <w:rsid w:val="00E35EBF"/>
    <w:rsid w:val="00E40527"/>
    <w:rsid w:val="00E5314D"/>
    <w:rsid w:val="00E55D54"/>
    <w:rsid w:val="00E63214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61787"/>
    <w:rsid w:val="00F634D9"/>
    <w:rsid w:val="00F66483"/>
    <w:rsid w:val="00F75475"/>
    <w:rsid w:val="00F7687B"/>
    <w:rsid w:val="00F819CC"/>
    <w:rsid w:val="00F85BB8"/>
    <w:rsid w:val="00F86B40"/>
    <w:rsid w:val="00F91D3D"/>
    <w:rsid w:val="00F93608"/>
    <w:rsid w:val="00F969A4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sid w:val="00413F02"/>
    <w:rPr>
      <w:color w:val="0563C1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4C3A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zhkkh-ozhkkh@chaykovsky.permkrai.ru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583B-8641-49F5-99F5-BECF2654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2022-07-06T06:03:00Z</dcterms:created>
  <dcterms:modified xsi:type="dcterms:W3CDTF">2022-07-06T06:03:00Z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